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DCD" w:rsidRPr="00BA3DCD" w:rsidRDefault="00BA3DCD" w:rsidP="00BA3DCD">
      <w:pPr>
        <w:jc w:val="center"/>
        <w:rPr>
          <w:rFonts w:cs="B Titr"/>
          <w:sz w:val="20"/>
          <w:szCs w:val="20"/>
          <w:rtl/>
        </w:rPr>
      </w:pPr>
      <w:r w:rsidRPr="00BA3DCD">
        <w:rPr>
          <w:rFonts w:cs="B Titr" w:hint="cs"/>
          <w:sz w:val="20"/>
          <w:szCs w:val="20"/>
          <w:rtl/>
        </w:rPr>
        <w:t>بسمه تعالی</w:t>
      </w:r>
    </w:p>
    <w:p w:rsidR="00D1419B" w:rsidRDefault="00BA3DCD" w:rsidP="00BA3DCD">
      <w:pPr>
        <w:jc w:val="center"/>
        <w:rPr>
          <w:rFonts w:cs="B Titr"/>
          <w:sz w:val="36"/>
          <w:szCs w:val="36"/>
          <w:rtl/>
        </w:rPr>
      </w:pPr>
      <w:r w:rsidRPr="00BA3DCD">
        <w:rPr>
          <w:rFonts w:cs="B Titr" w:hint="cs"/>
          <w:sz w:val="36"/>
          <w:szCs w:val="36"/>
          <w:rtl/>
        </w:rPr>
        <w:t>شیوه نامه گردش امور مدارس غیر دولتی</w:t>
      </w:r>
    </w:p>
    <w:p w:rsidR="00BA3DCD" w:rsidRPr="00D70E9C" w:rsidRDefault="00BA3DCD" w:rsidP="005B20FF">
      <w:pPr>
        <w:jc w:val="both"/>
        <w:rPr>
          <w:rFonts w:cs="B Mitra"/>
          <w:sz w:val="36"/>
          <w:szCs w:val="36"/>
          <w:rtl/>
        </w:rPr>
      </w:pPr>
      <w:r w:rsidRPr="00D70E9C">
        <w:rPr>
          <w:rFonts w:cs="B Mitra" w:hint="cs"/>
          <w:sz w:val="28"/>
          <w:szCs w:val="28"/>
          <w:rtl/>
        </w:rPr>
        <w:t>1-</w:t>
      </w:r>
      <w:r w:rsidR="005B20FF">
        <w:rPr>
          <w:rFonts w:cs="B Mitra" w:hint="cs"/>
          <w:sz w:val="36"/>
          <w:szCs w:val="36"/>
          <w:rtl/>
        </w:rPr>
        <w:t xml:space="preserve">اخذ تاییدیه فرم استقرار از آموزش و پرورش شهرستان و مناطق در خصوص کلیه مدارس جدید التاسیس و دایر مطابق </w:t>
      </w:r>
      <w:r w:rsidR="005B20FF" w:rsidRPr="001F17E2">
        <w:rPr>
          <w:rFonts w:cs="B Mitra" w:hint="cs"/>
          <w:b/>
          <w:bCs/>
          <w:sz w:val="36"/>
          <w:szCs w:val="36"/>
          <w:u w:val="single"/>
          <w:rtl/>
        </w:rPr>
        <w:t>فرم الف</w:t>
      </w:r>
      <w:r w:rsidRPr="00D70E9C">
        <w:rPr>
          <w:rFonts w:cs="B Mitra" w:hint="cs"/>
          <w:sz w:val="36"/>
          <w:szCs w:val="36"/>
          <w:rtl/>
        </w:rPr>
        <w:t>(به درخواست های فاقد تاییدیه فوق، هیچگونه ترتیب اثری داده نخواهد شد)</w:t>
      </w:r>
    </w:p>
    <w:p w:rsidR="00BA3DCD" w:rsidRPr="00D70E9C" w:rsidRDefault="00BA3DCD" w:rsidP="005B20FF">
      <w:pPr>
        <w:jc w:val="both"/>
        <w:rPr>
          <w:rFonts w:cs="B Mitra"/>
          <w:sz w:val="36"/>
          <w:szCs w:val="36"/>
          <w:rtl/>
        </w:rPr>
      </w:pPr>
      <w:r w:rsidRPr="00D70E9C">
        <w:rPr>
          <w:rFonts w:cs="B Mitra" w:hint="cs"/>
          <w:sz w:val="36"/>
          <w:szCs w:val="36"/>
          <w:rtl/>
        </w:rPr>
        <w:t xml:space="preserve">2- </w:t>
      </w:r>
      <w:r w:rsidR="005B20FF">
        <w:rPr>
          <w:rFonts w:cs="B Mitra" w:hint="cs"/>
          <w:sz w:val="36"/>
          <w:szCs w:val="36"/>
          <w:rtl/>
        </w:rPr>
        <w:t xml:space="preserve">هماهنگی با کارشناس غیر دولتی اداره کل نوسازی مدارس جهت بازدید فضا و تکمیل </w:t>
      </w:r>
      <w:r w:rsidR="005B20FF" w:rsidRPr="001F17E2">
        <w:rPr>
          <w:rFonts w:cs="B Mitra" w:hint="cs"/>
          <w:b/>
          <w:bCs/>
          <w:sz w:val="36"/>
          <w:szCs w:val="36"/>
          <w:u w:val="single"/>
          <w:rtl/>
        </w:rPr>
        <w:t>فرم ب</w:t>
      </w:r>
    </w:p>
    <w:p w:rsidR="0083723D" w:rsidRPr="00D70E9C" w:rsidRDefault="00BA3DCD" w:rsidP="005B20FF">
      <w:pPr>
        <w:jc w:val="both"/>
        <w:rPr>
          <w:rFonts w:cs="B Mitra"/>
          <w:sz w:val="36"/>
          <w:szCs w:val="36"/>
          <w:rtl/>
        </w:rPr>
      </w:pPr>
      <w:r w:rsidRPr="00D70E9C">
        <w:rPr>
          <w:rFonts w:cs="B Mitra" w:hint="cs"/>
          <w:sz w:val="36"/>
          <w:szCs w:val="36"/>
          <w:rtl/>
        </w:rPr>
        <w:t>3-</w:t>
      </w:r>
      <w:r w:rsidR="005B20FF">
        <w:rPr>
          <w:rFonts w:cs="B Mitra" w:hint="cs"/>
          <w:sz w:val="36"/>
          <w:szCs w:val="36"/>
          <w:rtl/>
        </w:rPr>
        <w:t xml:space="preserve">اخذ تاییدیه استحکام بنا و ایمنی فضا از سوی شرکت مشاور ذیصلاح و دریافت اعلام نظر قطعی شرکت مشاور مطابق </w:t>
      </w:r>
      <w:r w:rsidR="005B20FF" w:rsidRPr="001F17E2">
        <w:rPr>
          <w:rFonts w:cs="B Mitra" w:hint="cs"/>
          <w:b/>
          <w:bCs/>
          <w:sz w:val="36"/>
          <w:szCs w:val="36"/>
          <w:u w:val="single"/>
          <w:rtl/>
        </w:rPr>
        <w:t>فرم ج</w:t>
      </w:r>
      <w:r w:rsidR="004F5C59">
        <w:rPr>
          <w:rFonts w:cs="B Mitra" w:hint="cs"/>
          <w:sz w:val="36"/>
          <w:szCs w:val="36"/>
          <w:rtl/>
        </w:rPr>
        <w:t>-چک لیست های های پیشنهادی در سامانه بارگذاری گردید.</w:t>
      </w:r>
      <w:bookmarkStart w:id="0" w:name="_GoBack"/>
      <w:bookmarkEnd w:id="0"/>
    </w:p>
    <w:p w:rsidR="00D70E9C" w:rsidRDefault="0083723D" w:rsidP="002A4550">
      <w:pPr>
        <w:jc w:val="both"/>
        <w:rPr>
          <w:rFonts w:cs="B Mitra"/>
          <w:sz w:val="36"/>
          <w:szCs w:val="36"/>
          <w:rtl/>
        </w:rPr>
      </w:pPr>
      <w:r w:rsidRPr="00D70E9C">
        <w:rPr>
          <w:rFonts w:cs="B Mitra" w:hint="cs"/>
          <w:sz w:val="36"/>
          <w:szCs w:val="36"/>
          <w:rtl/>
        </w:rPr>
        <w:t>4-</w:t>
      </w:r>
      <w:r w:rsidR="002A4550">
        <w:rPr>
          <w:rFonts w:cs="B Mitra" w:hint="cs"/>
          <w:sz w:val="36"/>
          <w:szCs w:val="36"/>
          <w:rtl/>
        </w:rPr>
        <w:t>تعیین ظرفیت از سوی اداره کل نوسازی مدارس مازندران و صدور مجوز نهایی</w:t>
      </w:r>
      <w:r w:rsidRPr="00D70E9C">
        <w:rPr>
          <w:rFonts w:cs="B Mitra" w:hint="cs"/>
          <w:sz w:val="36"/>
          <w:szCs w:val="36"/>
          <w:rtl/>
        </w:rPr>
        <w:t xml:space="preserve"> </w:t>
      </w:r>
    </w:p>
    <w:p w:rsidR="00D70E9C" w:rsidRDefault="002A4550" w:rsidP="00D70E9C">
      <w:pPr>
        <w:jc w:val="both"/>
        <w:rPr>
          <w:rFonts w:cs="B Mitra"/>
          <w:sz w:val="36"/>
          <w:szCs w:val="36"/>
          <w:rtl/>
        </w:rPr>
      </w:pPr>
      <w:r>
        <w:rPr>
          <w:rFonts w:cs="B Mitra" w:hint="cs"/>
          <w:sz w:val="36"/>
          <w:szCs w:val="36"/>
          <w:u w:val="single"/>
          <w:rtl/>
        </w:rPr>
        <w:t>ملاحظات:</w:t>
      </w:r>
      <w:r>
        <w:rPr>
          <w:rFonts w:cs="B Mitra" w:hint="cs"/>
          <w:sz w:val="36"/>
          <w:szCs w:val="36"/>
          <w:u w:val="single"/>
          <w:rtl/>
        </w:rPr>
        <w:br/>
      </w:r>
      <w:r w:rsidRPr="002A4550">
        <w:rPr>
          <w:rFonts w:cs="B Mitra" w:hint="cs"/>
          <w:sz w:val="28"/>
          <w:szCs w:val="28"/>
          <w:rtl/>
        </w:rPr>
        <w:t>1- تعیین ظرفیت بر اساس فایل نقشه های معماری ساختمان و محوطه در فرمت  نرمافزار اتوکد بوده و موسس می بایست توسط شرکت مشاور تهیه نماید.</w:t>
      </w:r>
    </w:p>
    <w:p w:rsidR="002A4550" w:rsidRDefault="002A4550" w:rsidP="00E61771">
      <w:pPr>
        <w:jc w:val="both"/>
        <w:rPr>
          <w:rFonts w:cs="B Mitra"/>
          <w:sz w:val="28"/>
          <w:szCs w:val="28"/>
          <w:rtl/>
        </w:rPr>
      </w:pPr>
      <w:r w:rsidRPr="002A4550">
        <w:rPr>
          <w:rFonts w:cs="B Mitra" w:hint="cs"/>
          <w:sz w:val="28"/>
          <w:szCs w:val="28"/>
          <w:rtl/>
        </w:rPr>
        <w:t>2-</w:t>
      </w:r>
      <w:r w:rsidR="00E61771">
        <w:rPr>
          <w:rFonts w:cs="B Mitra" w:hint="cs"/>
          <w:sz w:val="28"/>
          <w:szCs w:val="28"/>
          <w:rtl/>
        </w:rPr>
        <w:t>بازدید اولیه و تعییت ظرفیت حدودی توسط کارشناسان غیر دولتی اداره کل نوسازی صرفاً جهت آگاهی موسس بوده و موسس</w:t>
      </w:r>
      <w:r w:rsidR="00E61771" w:rsidRPr="00E61771">
        <w:rPr>
          <w:rFonts w:cs="B Mitra"/>
          <w:sz w:val="28"/>
          <w:szCs w:val="28"/>
          <w:rtl/>
        </w:rPr>
        <w:t xml:space="preserve"> </w:t>
      </w:r>
      <w:r w:rsidR="00E61771" w:rsidRPr="00E61771">
        <w:rPr>
          <w:rFonts w:cs="B Mitra" w:hint="cs"/>
          <w:sz w:val="28"/>
          <w:szCs w:val="28"/>
          <w:rtl/>
        </w:rPr>
        <w:t>با</w:t>
      </w:r>
      <w:r w:rsidR="00E61771" w:rsidRPr="00E61771">
        <w:rPr>
          <w:rFonts w:cs="B Mitra"/>
          <w:sz w:val="28"/>
          <w:szCs w:val="28"/>
          <w:rtl/>
        </w:rPr>
        <w:t xml:space="preserve"> </w:t>
      </w:r>
      <w:r w:rsidR="00E61771">
        <w:rPr>
          <w:rFonts w:cs="B Mitra" w:hint="cs"/>
          <w:sz w:val="28"/>
          <w:szCs w:val="28"/>
          <w:rtl/>
        </w:rPr>
        <w:t>فرض</w:t>
      </w:r>
      <w:r w:rsidR="00E61771" w:rsidRPr="00E61771">
        <w:rPr>
          <w:rFonts w:cs="B Mitra"/>
          <w:sz w:val="28"/>
          <w:szCs w:val="28"/>
          <w:rtl/>
        </w:rPr>
        <w:t xml:space="preserve"> </w:t>
      </w:r>
      <w:r w:rsidR="00E61771" w:rsidRPr="00E61771">
        <w:rPr>
          <w:rFonts w:cs="B Mitra" w:hint="cs"/>
          <w:sz w:val="28"/>
          <w:szCs w:val="28"/>
          <w:rtl/>
        </w:rPr>
        <w:t>امکان</w:t>
      </w:r>
      <w:r w:rsidR="00E61771" w:rsidRPr="00E61771">
        <w:rPr>
          <w:rFonts w:cs="B Mitra"/>
          <w:sz w:val="28"/>
          <w:szCs w:val="28"/>
          <w:rtl/>
        </w:rPr>
        <w:t xml:space="preserve"> </w:t>
      </w:r>
      <w:r w:rsidR="00E61771" w:rsidRPr="00E61771">
        <w:rPr>
          <w:rFonts w:cs="B Mitra" w:hint="cs"/>
          <w:sz w:val="28"/>
          <w:szCs w:val="28"/>
          <w:rtl/>
        </w:rPr>
        <w:t>رد</w:t>
      </w:r>
      <w:r w:rsidR="00E61771" w:rsidRPr="00E61771">
        <w:rPr>
          <w:rFonts w:cs="B Mitra"/>
          <w:sz w:val="28"/>
          <w:szCs w:val="28"/>
          <w:rtl/>
        </w:rPr>
        <w:t xml:space="preserve"> </w:t>
      </w:r>
      <w:r w:rsidR="00E61771" w:rsidRPr="00E61771">
        <w:rPr>
          <w:rFonts w:cs="B Mitra" w:hint="cs"/>
          <w:sz w:val="28"/>
          <w:szCs w:val="28"/>
          <w:rtl/>
        </w:rPr>
        <w:t>و</w:t>
      </w:r>
      <w:r w:rsidR="00E61771" w:rsidRPr="00E61771">
        <w:rPr>
          <w:rFonts w:cs="B Mitra"/>
          <w:sz w:val="28"/>
          <w:szCs w:val="28"/>
          <w:rtl/>
        </w:rPr>
        <w:t xml:space="preserve"> </w:t>
      </w:r>
      <w:r w:rsidR="00E61771" w:rsidRPr="00E61771">
        <w:rPr>
          <w:rFonts w:cs="B Mitra" w:hint="cs"/>
          <w:sz w:val="28"/>
          <w:szCs w:val="28"/>
          <w:rtl/>
        </w:rPr>
        <w:t>یا</w:t>
      </w:r>
      <w:r w:rsidR="00E61771" w:rsidRPr="00E61771">
        <w:rPr>
          <w:rFonts w:cs="B Mitra"/>
          <w:sz w:val="28"/>
          <w:szCs w:val="28"/>
          <w:rtl/>
        </w:rPr>
        <w:t xml:space="preserve"> </w:t>
      </w:r>
      <w:r w:rsidR="00E61771" w:rsidRPr="00E61771">
        <w:rPr>
          <w:rFonts w:cs="B Mitra" w:hint="cs"/>
          <w:sz w:val="28"/>
          <w:szCs w:val="28"/>
          <w:rtl/>
        </w:rPr>
        <w:t>تایید</w:t>
      </w:r>
      <w:r w:rsidR="00E61771" w:rsidRPr="00E61771">
        <w:rPr>
          <w:rFonts w:cs="B Mitra"/>
          <w:sz w:val="28"/>
          <w:szCs w:val="28"/>
          <w:rtl/>
        </w:rPr>
        <w:t xml:space="preserve"> </w:t>
      </w:r>
      <w:r w:rsidR="00E61771" w:rsidRPr="00E61771">
        <w:rPr>
          <w:rFonts w:cs="B Mitra" w:hint="cs"/>
          <w:sz w:val="28"/>
          <w:szCs w:val="28"/>
          <w:rtl/>
        </w:rPr>
        <w:t>فضا</w:t>
      </w:r>
      <w:r w:rsidR="00E61771" w:rsidRPr="00E61771">
        <w:rPr>
          <w:rFonts w:cs="B Mitra"/>
          <w:sz w:val="28"/>
          <w:szCs w:val="28"/>
          <w:rtl/>
        </w:rPr>
        <w:t xml:space="preserve"> </w:t>
      </w:r>
      <w:r w:rsidR="00E61771" w:rsidRPr="00E61771">
        <w:rPr>
          <w:rFonts w:cs="B Mitra" w:hint="cs"/>
          <w:sz w:val="28"/>
          <w:szCs w:val="28"/>
          <w:rtl/>
        </w:rPr>
        <w:t>در</w:t>
      </w:r>
      <w:r w:rsidR="00E61771" w:rsidRPr="00E61771">
        <w:rPr>
          <w:rFonts w:cs="B Mitra"/>
          <w:sz w:val="28"/>
          <w:szCs w:val="28"/>
          <w:rtl/>
        </w:rPr>
        <w:t xml:space="preserve"> </w:t>
      </w:r>
      <w:r w:rsidR="00E61771" w:rsidRPr="00E61771">
        <w:rPr>
          <w:rFonts w:cs="B Mitra" w:hint="cs"/>
          <w:sz w:val="28"/>
          <w:szCs w:val="28"/>
          <w:rtl/>
        </w:rPr>
        <w:t>مراحل</w:t>
      </w:r>
      <w:r w:rsidR="00E61771" w:rsidRPr="00E61771">
        <w:rPr>
          <w:rFonts w:cs="B Mitra"/>
          <w:sz w:val="28"/>
          <w:szCs w:val="28"/>
          <w:rtl/>
        </w:rPr>
        <w:t xml:space="preserve"> </w:t>
      </w:r>
      <w:r w:rsidR="00E61771" w:rsidRPr="00E61771">
        <w:rPr>
          <w:rFonts w:cs="B Mitra" w:hint="cs"/>
          <w:sz w:val="28"/>
          <w:szCs w:val="28"/>
          <w:rtl/>
        </w:rPr>
        <w:t>بعدی</w:t>
      </w:r>
      <w:r w:rsidR="00E61771" w:rsidRPr="00E61771">
        <w:rPr>
          <w:rFonts w:cs="B Mitra"/>
          <w:sz w:val="28"/>
          <w:szCs w:val="28"/>
          <w:rtl/>
        </w:rPr>
        <w:t xml:space="preserve"> </w:t>
      </w:r>
      <w:r w:rsidR="00E61771" w:rsidRPr="00E61771">
        <w:rPr>
          <w:rFonts w:cs="B Mitra" w:hint="cs"/>
          <w:sz w:val="28"/>
          <w:szCs w:val="28"/>
          <w:rtl/>
        </w:rPr>
        <w:t>و</w:t>
      </w:r>
      <w:r w:rsidR="00E61771" w:rsidRPr="00E61771">
        <w:rPr>
          <w:rFonts w:cs="B Mitra"/>
          <w:sz w:val="28"/>
          <w:szCs w:val="28"/>
          <w:rtl/>
        </w:rPr>
        <w:t xml:space="preserve"> </w:t>
      </w:r>
      <w:r w:rsidR="00E61771" w:rsidRPr="00E61771">
        <w:rPr>
          <w:rFonts w:cs="B Mitra" w:hint="cs"/>
          <w:sz w:val="28"/>
          <w:szCs w:val="28"/>
          <w:rtl/>
        </w:rPr>
        <w:t>یا</w:t>
      </w:r>
      <w:r w:rsidR="00E61771" w:rsidRPr="00E61771">
        <w:rPr>
          <w:rFonts w:cs="B Mitra"/>
          <w:sz w:val="28"/>
          <w:szCs w:val="28"/>
          <w:rtl/>
        </w:rPr>
        <w:t xml:space="preserve"> </w:t>
      </w:r>
      <w:r w:rsidR="00E61771" w:rsidRPr="00E61771">
        <w:rPr>
          <w:rFonts w:cs="B Mitra" w:hint="cs"/>
          <w:sz w:val="28"/>
          <w:szCs w:val="28"/>
          <w:rtl/>
        </w:rPr>
        <w:t>امکان</w:t>
      </w:r>
      <w:r w:rsidR="00E61771" w:rsidRPr="00E61771">
        <w:rPr>
          <w:rFonts w:cs="B Mitra"/>
          <w:sz w:val="28"/>
          <w:szCs w:val="28"/>
          <w:rtl/>
        </w:rPr>
        <w:t xml:space="preserve"> </w:t>
      </w:r>
      <w:r w:rsidR="00E61771" w:rsidRPr="00E61771">
        <w:rPr>
          <w:rFonts w:cs="B Mitra" w:hint="cs"/>
          <w:sz w:val="28"/>
          <w:szCs w:val="28"/>
          <w:rtl/>
        </w:rPr>
        <w:t>ضرورت</w:t>
      </w:r>
      <w:r w:rsidR="00E61771" w:rsidRPr="00E61771">
        <w:rPr>
          <w:rFonts w:cs="B Mitra"/>
          <w:sz w:val="28"/>
          <w:szCs w:val="28"/>
          <w:rtl/>
        </w:rPr>
        <w:t xml:space="preserve"> </w:t>
      </w:r>
      <w:r w:rsidR="00E61771" w:rsidRPr="00E61771">
        <w:rPr>
          <w:rFonts w:cs="B Mitra" w:hint="cs"/>
          <w:sz w:val="28"/>
          <w:szCs w:val="28"/>
          <w:rtl/>
        </w:rPr>
        <w:t>اصلاحات</w:t>
      </w:r>
      <w:r w:rsidR="00E61771" w:rsidRPr="00E61771">
        <w:rPr>
          <w:rFonts w:cs="B Mitra"/>
          <w:sz w:val="28"/>
          <w:szCs w:val="28"/>
          <w:rtl/>
        </w:rPr>
        <w:t xml:space="preserve"> </w:t>
      </w:r>
      <w:r w:rsidR="00E61771" w:rsidRPr="00E61771">
        <w:rPr>
          <w:rFonts w:cs="B Mitra" w:hint="cs"/>
          <w:sz w:val="28"/>
          <w:szCs w:val="28"/>
          <w:rtl/>
        </w:rPr>
        <w:t>مورد</w:t>
      </w:r>
      <w:r w:rsidR="00E61771" w:rsidRPr="00E61771">
        <w:rPr>
          <w:rFonts w:cs="B Mitra"/>
          <w:sz w:val="28"/>
          <w:szCs w:val="28"/>
          <w:rtl/>
        </w:rPr>
        <w:t xml:space="preserve"> </w:t>
      </w:r>
      <w:r w:rsidR="00E61771" w:rsidRPr="00E61771">
        <w:rPr>
          <w:rFonts w:cs="B Mitra" w:hint="cs"/>
          <w:sz w:val="28"/>
          <w:szCs w:val="28"/>
          <w:rtl/>
        </w:rPr>
        <w:t>نیاز،</w:t>
      </w:r>
      <w:r w:rsidR="00E61771" w:rsidRPr="00E61771">
        <w:rPr>
          <w:rFonts w:cs="B Mitra"/>
          <w:sz w:val="28"/>
          <w:szCs w:val="28"/>
          <w:rtl/>
        </w:rPr>
        <w:t xml:space="preserve"> </w:t>
      </w:r>
      <w:r w:rsidR="00E61771" w:rsidRPr="00E61771">
        <w:rPr>
          <w:rFonts w:cs="B Mitra" w:hint="cs"/>
          <w:sz w:val="28"/>
          <w:szCs w:val="28"/>
          <w:rtl/>
        </w:rPr>
        <w:t>اقدام</w:t>
      </w:r>
      <w:r w:rsidR="00E61771" w:rsidRPr="00E61771">
        <w:rPr>
          <w:rFonts w:cs="B Mitra"/>
          <w:sz w:val="28"/>
          <w:szCs w:val="28"/>
          <w:rtl/>
        </w:rPr>
        <w:t xml:space="preserve"> </w:t>
      </w:r>
      <w:r w:rsidR="00E61771" w:rsidRPr="00E61771">
        <w:rPr>
          <w:rFonts w:cs="B Mitra" w:hint="cs"/>
          <w:sz w:val="28"/>
          <w:szCs w:val="28"/>
          <w:rtl/>
        </w:rPr>
        <w:t>به</w:t>
      </w:r>
      <w:r w:rsidR="00E61771" w:rsidRPr="00E61771">
        <w:rPr>
          <w:rFonts w:cs="B Mitra"/>
          <w:sz w:val="28"/>
          <w:szCs w:val="28"/>
          <w:rtl/>
        </w:rPr>
        <w:t xml:space="preserve"> </w:t>
      </w:r>
      <w:r w:rsidR="00E61771" w:rsidRPr="00E61771">
        <w:rPr>
          <w:rFonts w:cs="B Mitra" w:hint="cs"/>
          <w:sz w:val="28"/>
          <w:szCs w:val="28"/>
          <w:rtl/>
        </w:rPr>
        <w:t>هزینه</w:t>
      </w:r>
      <w:r w:rsidR="00E61771" w:rsidRPr="00E61771">
        <w:rPr>
          <w:rFonts w:cs="B Mitra"/>
          <w:sz w:val="28"/>
          <w:szCs w:val="28"/>
          <w:rtl/>
        </w:rPr>
        <w:t xml:space="preserve"> </w:t>
      </w:r>
      <w:r w:rsidR="00E61771" w:rsidRPr="00E61771">
        <w:rPr>
          <w:rFonts w:cs="B Mitra" w:hint="cs"/>
          <w:sz w:val="28"/>
          <w:szCs w:val="28"/>
          <w:rtl/>
        </w:rPr>
        <w:t>و</w:t>
      </w:r>
      <w:r w:rsidR="00E61771" w:rsidRPr="00E61771">
        <w:rPr>
          <w:rFonts w:cs="B Mitra"/>
          <w:sz w:val="28"/>
          <w:szCs w:val="28"/>
          <w:rtl/>
        </w:rPr>
        <w:t xml:space="preserve"> </w:t>
      </w:r>
      <w:r w:rsidR="00E61771" w:rsidRPr="00E61771">
        <w:rPr>
          <w:rFonts w:cs="B Mitra" w:hint="cs"/>
          <w:sz w:val="28"/>
          <w:szCs w:val="28"/>
          <w:rtl/>
        </w:rPr>
        <w:t>پیگیری</w:t>
      </w:r>
      <w:r w:rsidR="00E61771" w:rsidRPr="00E61771">
        <w:rPr>
          <w:rFonts w:cs="B Mitra"/>
          <w:sz w:val="28"/>
          <w:szCs w:val="28"/>
          <w:rtl/>
        </w:rPr>
        <w:t xml:space="preserve"> </w:t>
      </w:r>
      <w:r w:rsidR="00E61771" w:rsidRPr="00E61771">
        <w:rPr>
          <w:rFonts w:cs="B Mitra" w:hint="cs"/>
          <w:sz w:val="28"/>
          <w:szCs w:val="28"/>
          <w:rtl/>
        </w:rPr>
        <w:t>سایر</w:t>
      </w:r>
      <w:r w:rsidR="00E61771" w:rsidRPr="00E61771">
        <w:rPr>
          <w:rFonts w:cs="B Mitra"/>
          <w:sz w:val="28"/>
          <w:szCs w:val="28"/>
          <w:rtl/>
        </w:rPr>
        <w:t xml:space="preserve"> </w:t>
      </w:r>
      <w:r w:rsidR="00E61771" w:rsidRPr="00E61771">
        <w:rPr>
          <w:rFonts w:cs="B Mitra" w:hint="cs"/>
          <w:sz w:val="28"/>
          <w:szCs w:val="28"/>
          <w:rtl/>
        </w:rPr>
        <w:t>فرایندهای</w:t>
      </w:r>
      <w:r w:rsidR="00E61771" w:rsidRPr="00E61771">
        <w:rPr>
          <w:rFonts w:cs="B Mitra"/>
          <w:sz w:val="28"/>
          <w:szCs w:val="28"/>
          <w:rtl/>
        </w:rPr>
        <w:t xml:space="preserve"> </w:t>
      </w:r>
      <w:r w:rsidR="00E61771" w:rsidRPr="00E61771">
        <w:rPr>
          <w:rFonts w:cs="B Mitra" w:hint="cs"/>
          <w:sz w:val="28"/>
          <w:szCs w:val="28"/>
          <w:rtl/>
        </w:rPr>
        <w:t>قانونی</w:t>
      </w:r>
      <w:r w:rsidR="00E61771" w:rsidRPr="00E61771">
        <w:rPr>
          <w:rFonts w:cs="B Mitra"/>
          <w:sz w:val="28"/>
          <w:szCs w:val="28"/>
          <w:rtl/>
        </w:rPr>
        <w:t xml:space="preserve"> </w:t>
      </w:r>
      <w:r w:rsidR="00E61771" w:rsidRPr="00E61771">
        <w:rPr>
          <w:rFonts w:cs="B Mitra" w:hint="cs"/>
          <w:sz w:val="28"/>
          <w:szCs w:val="28"/>
          <w:rtl/>
        </w:rPr>
        <w:t>نموده</w:t>
      </w:r>
      <w:r w:rsidR="00E61771" w:rsidRPr="00E61771">
        <w:rPr>
          <w:rFonts w:cs="B Mitra"/>
          <w:sz w:val="28"/>
          <w:szCs w:val="28"/>
          <w:rtl/>
        </w:rPr>
        <w:t xml:space="preserve"> </w:t>
      </w:r>
      <w:r w:rsidR="00E61771" w:rsidRPr="00E61771">
        <w:rPr>
          <w:rFonts w:cs="B Mitra" w:hint="cs"/>
          <w:sz w:val="28"/>
          <w:szCs w:val="28"/>
          <w:rtl/>
        </w:rPr>
        <w:t>و</w:t>
      </w:r>
      <w:r w:rsidR="00E61771" w:rsidRPr="00E61771">
        <w:rPr>
          <w:rFonts w:cs="B Mitra"/>
          <w:sz w:val="28"/>
          <w:szCs w:val="28"/>
          <w:rtl/>
        </w:rPr>
        <w:t xml:space="preserve"> </w:t>
      </w:r>
      <w:r w:rsidR="00E61771" w:rsidRPr="00E61771">
        <w:rPr>
          <w:rFonts w:cs="B Mitra" w:hint="cs"/>
          <w:sz w:val="28"/>
          <w:szCs w:val="28"/>
          <w:rtl/>
        </w:rPr>
        <w:t>درصورت</w:t>
      </w:r>
      <w:r w:rsidR="00E61771" w:rsidRPr="00E61771">
        <w:rPr>
          <w:rFonts w:cs="B Mitra"/>
          <w:sz w:val="28"/>
          <w:szCs w:val="28"/>
          <w:rtl/>
        </w:rPr>
        <w:t xml:space="preserve"> </w:t>
      </w:r>
      <w:r w:rsidR="00E61771" w:rsidRPr="00E61771">
        <w:rPr>
          <w:rFonts w:cs="B Mitra" w:hint="cs"/>
          <w:sz w:val="28"/>
          <w:szCs w:val="28"/>
          <w:rtl/>
        </w:rPr>
        <w:t>عدم</w:t>
      </w:r>
      <w:r w:rsidR="00E61771" w:rsidRPr="00E61771">
        <w:rPr>
          <w:rFonts w:cs="B Mitra"/>
          <w:sz w:val="28"/>
          <w:szCs w:val="28"/>
          <w:rtl/>
        </w:rPr>
        <w:t xml:space="preserve"> </w:t>
      </w:r>
      <w:r w:rsidR="00E61771" w:rsidRPr="00E61771">
        <w:rPr>
          <w:rFonts w:cs="B Mitra" w:hint="cs"/>
          <w:sz w:val="28"/>
          <w:szCs w:val="28"/>
          <w:rtl/>
        </w:rPr>
        <w:t>رفع</w:t>
      </w:r>
      <w:r w:rsidR="00E61771" w:rsidRPr="00E61771">
        <w:rPr>
          <w:rFonts w:cs="B Mitra"/>
          <w:sz w:val="28"/>
          <w:szCs w:val="28"/>
          <w:rtl/>
        </w:rPr>
        <w:t xml:space="preserve"> </w:t>
      </w:r>
      <w:r w:rsidR="00E61771" w:rsidRPr="00E61771">
        <w:rPr>
          <w:rFonts w:cs="B Mitra" w:hint="cs"/>
          <w:sz w:val="28"/>
          <w:szCs w:val="28"/>
          <w:rtl/>
        </w:rPr>
        <w:t>نواقص</w:t>
      </w:r>
      <w:r w:rsidR="00E61771" w:rsidRPr="00E61771">
        <w:rPr>
          <w:rFonts w:cs="B Mitra"/>
          <w:sz w:val="28"/>
          <w:szCs w:val="28"/>
          <w:rtl/>
        </w:rPr>
        <w:t xml:space="preserve"> </w:t>
      </w:r>
      <w:r w:rsidR="00E61771" w:rsidRPr="00E61771">
        <w:rPr>
          <w:rFonts w:cs="B Mitra" w:hint="cs"/>
          <w:sz w:val="28"/>
          <w:szCs w:val="28"/>
          <w:rtl/>
        </w:rPr>
        <w:t>وفق</w:t>
      </w:r>
      <w:r w:rsidR="00E61771" w:rsidRPr="00E61771">
        <w:rPr>
          <w:rFonts w:cs="B Mitra"/>
          <w:sz w:val="28"/>
          <w:szCs w:val="28"/>
          <w:rtl/>
        </w:rPr>
        <w:t xml:space="preserve"> </w:t>
      </w:r>
      <w:r w:rsidR="00E61771" w:rsidRPr="00E61771">
        <w:rPr>
          <w:rFonts w:cs="B Mitra" w:hint="cs"/>
          <w:sz w:val="28"/>
          <w:szCs w:val="28"/>
          <w:rtl/>
        </w:rPr>
        <w:t>نظر</w:t>
      </w:r>
      <w:r w:rsidR="00E61771" w:rsidRPr="00E61771">
        <w:rPr>
          <w:rFonts w:cs="B Mitra"/>
          <w:sz w:val="28"/>
          <w:szCs w:val="28"/>
          <w:rtl/>
        </w:rPr>
        <w:t xml:space="preserve"> </w:t>
      </w:r>
      <w:r w:rsidR="00E61771" w:rsidRPr="00E61771">
        <w:rPr>
          <w:rFonts w:cs="B Mitra" w:hint="cs"/>
          <w:sz w:val="28"/>
          <w:szCs w:val="28"/>
          <w:rtl/>
        </w:rPr>
        <w:t>شرکت</w:t>
      </w:r>
      <w:r w:rsidR="00E61771" w:rsidRPr="00E61771">
        <w:rPr>
          <w:rFonts w:cs="B Mitra"/>
          <w:sz w:val="28"/>
          <w:szCs w:val="28"/>
          <w:rtl/>
        </w:rPr>
        <w:t xml:space="preserve"> </w:t>
      </w:r>
      <w:r w:rsidR="00E61771" w:rsidRPr="00E61771">
        <w:rPr>
          <w:rFonts w:cs="B Mitra" w:hint="cs"/>
          <w:sz w:val="28"/>
          <w:szCs w:val="28"/>
          <w:rtl/>
        </w:rPr>
        <w:t>مشاور</w:t>
      </w:r>
      <w:r w:rsidR="00E61771" w:rsidRPr="00E61771">
        <w:rPr>
          <w:rFonts w:cs="B Mitra"/>
          <w:sz w:val="28"/>
          <w:szCs w:val="28"/>
          <w:rtl/>
        </w:rPr>
        <w:t xml:space="preserve"> </w:t>
      </w:r>
      <w:r w:rsidR="00E61771" w:rsidRPr="00E61771">
        <w:rPr>
          <w:rFonts w:cs="B Mitra" w:hint="cs"/>
          <w:sz w:val="28"/>
          <w:szCs w:val="28"/>
          <w:rtl/>
        </w:rPr>
        <w:t>صدور</w:t>
      </w:r>
      <w:r w:rsidR="00E61771" w:rsidRPr="00E61771">
        <w:rPr>
          <w:rFonts w:cs="B Mitra"/>
          <w:sz w:val="28"/>
          <w:szCs w:val="28"/>
          <w:rtl/>
        </w:rPr>
        <w:t xml:space="preserve"> </w:t>
      </w:r>
      <w:r w:rsidR="00E61771" w:rsidRPr="00E61771">
        <w:rPr>
          <w:rFonts w:cs="B Mitra" w:hint="cs"/>
          <w:sz w:val="28"/>
          <w:szCs w:val="28"/>
          <w:rtl/>
        </w:rPr>
        <w:t>مجوز،</w:t>
      </w:r>
      <w:r w:rsidR="00E61771" w:rsidRPr="00E61771">
        <w:rPr>
          <w:rFonts w:cs="B Mitra"/>
          <w:sz w:val="28"/>
          <w:szCs w:val="28"/>
          <w:rtl/>
        </w:rPr>
        <w:t xml:space="preserve"> </w:t>
      </w:r>
      <w:r w:rsidR="00E61771" w:rsidRPr="00E61771">
        <w:rPr>
          <w:rFonts w:cs="B Mitra" w:hint="cs"/>
          <w:sz w:val="28"/>
          <w:szCs w:val="28"/>
          <w:rtl/>
        </w:rPr>
        <w:t>هیچگونه</w:t>
      </w:r>
      <w:r w:rsidR="00E61771" w:rsidRPr="00E61771">
        <w:rPr>
          <w:rFonts w:cs="B Mitra"/>
          <w:sz w:val="28"/>
          <w:szCs w:val="28"/>
          <w:rtl/>
        </w:rPr>
        <w:t xml:space="preserve"> </w:t>
      </w:r>
      <w:r w:rsidR="00E61771" w:rsidRPr="00E61771">
        <w:rPr>
          <w:rFonts w:cs="B Mitra" w:hint="cs"/>
          <w:sz w:val="28"/>
          <w:szCs w:val="28"/>
          <w:rtl/>
        </w:rPr>
        <w:t>ادعایی</w:t>
      </w:r>
      <w:r w:rsidR="00E61771" w:rsidRPr="00E61771">
        <w:rPr>
          <w:rFonts w:cs="B Mitra"/>
          <w:sz w:val="28"/>
          <w:szCs w:val="28"/>
          <w:rtl/>
        </w:rPr>
        <w:t xml:space="preserve"> </w:t>
      </w:r>
      <w:r w:rsidR="00E61771" w:rsidRPr="00E61771">
        <w:rPr>
          <w:rFonts w:cs="B Mitra" w:hint="cs"/>
          <w:sz w:val="28"/>
          <w:szCs w:val="28"/>
          <w:rtl/>
        </w:rPr>
        <w:t>نخواه</w:t>
      </w:r>
      <w:r w:rsidR="00E61771">
        <w:rPr>
          <w:rFonts w:cs="B Mitra" w:hint="cs"/>
          <w:sz w:val="28"/>
          <w:szCs w:val="28"/>
          <w:rtl/>
        </w:rPr>
        <w:t>د داشت.</w:t>
      </w:r>
    </w:p>
    <w:p w:rsidR="00E61771" w:rsidRDefault="00E61771" w:rsidP="00E61771">
      <w:pPr>
        <w:jc w:val="both"/>
        <w:rPr>
          <w:rFonts w:cs="B Mitra"/>
          <w:sz w:val="28"/>
          <w:szCs w:val="28"/>
          <w:rtl/>
        </w:rPr>
      </w:pPr>
      <w:r>
        <w:rPr>
          <w:rFonts w:cs="B Mitra" w:hint="cs"/>
          <w:sz w:val="28"/>
          <w:szCs w:val="28"/>
          <w:rtl/>
        </w:rPr>
        <w:t>3-</w:t>
      </w:r>
      <w:r w:rsidR="00510794">
        <w:rPr>
          <w:rFonts w:cs="B Mitra" w:hint="cs"/>
          <w:sz w:val="28"/>
          <w:szCs w:val="28"/>
          <w:rtl/>
        </w:rPr>
        <w:t xml:space="preserve">درصورتیکه فضای معرفی شده بر اساس نظر مشاور دیصلاح نیازمند مقاوم سازی باشد، با توجه به رضایت موسس در خصوص انجام این عمل، اخذ تاییدیه نقشه های مقاوم سازی از سوی این اداره کل الزامی بوده و انجام عملیات اجرایی می بایست با نظارت این دستگاه صورت گیرد. ضمناً قبل از </w:t>
      </w:r>
      <w:r w:rsidR="00AF33BA">
        <w:rPr>
          <w:rFonts w:cs="B Mitra" w:hint="cs"/>
          <w:sz w:val="28"/>
          <w:szCs w:val="28"/>
          <w:rtl/>
        </w:rPr>
        <w:t>شروع عملیات اجرایی، اخذ پروانه ساختمانی از شهرداری و نیز انجام بیمه مسئولیت ناظر توسط موسس ضروری می باشد.</w:t>
      </w:r>
    </w:p>
    <w:p w:rsidR="00AF33BA" w:rsidRDefault="00AF33BA" w:rsidP="00E61771">
      <w:pPr>
        <w:jc w:val="both"/>
        <w:rPr>
          <w:rFonts w:cs="B Mitra"/>
          <w:sz w:val="28"/>
          <w:szCs w:val="28"/>
          <w:rtl/>
        </w:rPr>
      </w:pPr>
      <w:r>
        <w:rPr>
          <w:rFonts w:cs="B Mitra" w:hint="cs"/>
          <w:sz w:val="28"/>
          <w:szCs w:val="28"/>
          <w:rtl/>
        </w:rPr>
        <w:lastRenderedPageBreak/>
        <w:t>4-در خصوص احداث مدارس و یا مراکز غیر دولتی، بازدید اولیه کارشناس معماری دفتر فنی اداره کل الزامی بوده و در صورت تایید اولیه، تهیه نقشه های اجرایی از سوی شرکت مشاور ذیصلاح بر عهده موسس خواهد بود. سایر توضیحات همانند بند 3 این شیوه نامه، قبل از شروع عملیات اجرایی ضروری خواهد بود.</w:t>
      </w:r>
    </w:p>
    <w:p w:rsidR="00AF33BA" w:rsidRDefault="00AF33BA" w:rsidP="00A03CAB">
      <w:pPr>
        <w:jc w:val="both"/>
        <w:rPr>
          <w:rFonts w:cs="B Mitra"/>
          <w:sz w:val="28"/>
          <w:szCs w:val="28"/>
          <w:rtl/>
        </w:rPr>
      </w:pPr>
      <w:r>
        <w:rPr>
          <w:rFonts w:cs="B Mitra" w:hint="cs"/>
          <w:sz w:val="28"/>
          <w:szCs w:val="28"/>
          <w:rtl/>
        </w:rPr>
        <w:t>5-موسس مکلف است، ضمن مطالعه ایین نامه استقرار مدارس و مراکز غیر دولتی و دستور العمل اجرایی مرتبط و نیز ضابطه 697 را با دقت مطالعه نموده</w:t>
      </w:r>
      <w:r w:rsidR="00A03CAB">
        <w:rPr>
          <w:rFonts w:cs="B Mitra" w:hint="cs"/>
          <w:sz w:val="28"/>
          <w:szCs w:val="28"/>
          <w:rtl/>
        </w:rPr>
        <w:t xml:space="preserve">، سپس نسبت به انتخاب ملک و یا زمین اقدام نماید. </w:t>
      </w:r>
    </w:p>
    <w:p w:rsidR="00A03CAB" w:rsidRPr="002A4550" w:rsidRDefault="00A03CAB" w:rsidP="00A03CAB">
      <w:pPr>
        <w:jc w:val="both"/>
        <w:rPr>
          <w:rFonts w:cs="B Mitra"/>
          <w:sz w:val="28"/>
          <w:szCs w:val="28"/>
        </w:rPr>
      </w:pPr>
      <w:r>
        <w:rPr>
          <w:rFonts w:cs="B Mitra" w:hint="cs"/>
          <w:sz w:val="28"/>
          <w:szCs w:val="28"/>
          <w:rtl/>
        </w:rPr>
        <w:t>6-این اداره کل در خصوص نحوه عقد قرارداد و تعیین حق الزحمه موسس با شرکت های مشاور ذیصلاح با تخصص اشاره شده در دستور العمل اجرایی، هیچگونه دخالتی نداشته و موسس بر اساس صلاحدید خود، مختار به انتخاب شرکت مشاور بوده و پرداخت هزینه بر اساس توافق طرفین و طبق ضوابط سازمان مدیریت و برنامه ریزی خواهد بود.</w:t>
      </w:r>
    </w:p>
    <w:sectPr w:rsidR="00A03CAB" w:rsidRPr="002A4550" w:rsidSect="00BA3DCD">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B Titr">
    <w:panose1 w:val="000007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DCD"/>
    <w:rsid w:val="001049C7"/>
    <w:rsid w:val="001F17E2"/>
    <w:rsid w:val="002A4550"/>
    <w:rsid w:val="004F5C59"/>
    <w:rsid w:val="00510794"/>
    <w:rsid w:val="00530995"/>
    <w:rsid w:val="005B20FF"/>
    <w:rsid w:val="006A4E72"/>
    <w:rsid w:val="0079430F"/>
    <w:rsid w:val="0083723D"/>
    <w:rsid w:val="00A03CAB"/>
    <w:rsid w:val="00AF33BA"/>
    <w:rsid w:val="00BA3DCD"/>
    <w:rsid w:val="00D1419B"/>
    <w:rsid w:val="00D70E9C"/>
    <w:rsid w:val="00E61771"/>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318</Words>
  <Characters>1816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N.M.M.</Company>
  <LinksUpToDate>false</LinksUpToDate>
  <CharactersWithSpaces>2130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علي سحرخيز</dc:creator>
  <cp:lastModifiedBy>علي سحرخيز</cp:lastModifiedBy>
  <cp:revision>14</cp:revision>
  <dcterms:created xsi:type="dcterms:W3CDTF">2020-07-12T04:00:00Z</dcterms:created>
  <dcterms:modified xsi:type="dcterms:W3CDTF">2020-07-21T06:02:00Z</dcterms:modified>
</cp:coreProperties>
</file>