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8BF" w:rsidRPr="009A08BF" w:rsidRDefault="009A08BF" w:rsidP="009A08BF">
      <w:pPr>
        <w:autoSpaceDE w:val="0"/>
        <w:autoSpaceDN w:val="0"/>
        <w:adjustRightInd w:val="0"/>
        <w:spacing w:after="200" w:line="240" w:lineRule="auto"/>
        <w:jc w:val="mediumKashida"/>
        <w:rPr>
          <w:rFonts w:ascii="Tahoma" w:hAnsi="Tahoma" w:cs="B Nazanin"/>
          <w:b/>
          <w:bCs/>
          <w:color w:val="000000"/>
          <w:sz w:val="36"/>
          <w:szCs w:val="36"/>
          <w:rtl/>
        </w:rPr>
      </w:pPr>
      <w:r w:rsidRPr="009A08BF">
        <w:rPr>
          <w:rFonts w:ascii="Tahoma" w:hAnsi="Tahoma" w:cs="B Nazanin"/>
          <w:b/>
          <w:bCs/>
          <w:color w:val="000000"/>
          <w:sz w:val="36"/>
          <w:szCs w:val="36"/>
          <w:rtl/>
        </w:rPr>
        <w:t>***اطلاعیه ***</w:t>
      </w:r>
    </w:p>
    <w:p w:rsidR="009A08BF" w:rsidRPr="009A08BF" w:rsidRDefault="009A08BF" w:rsidP="009A08BF">
      <w:pPr>
        <w:autoSpaceDE w:val="0"/>
        <w:autoSpaceDN w:val="0"/>
        <w:adjustRightInd w:val="0"/>
        <w:spacing w:after="200" w:line="240" w:lineRule="auto"/>
        <w:jc w:val="mediumKashida"/>
        <w:rPr>
          <w:rFonts w:ascii="Tahoma" w:hAnsi="Tahoma" w:cs="B Nazanin"/>
          <w:b/>
          <w:bCs/>
          <w:color w:val="000000"/>
          <w:sz w:val="36"/>
          <w:szCs w:val="36"/>
          <w:rtl/>
        </w:rPr>
      </w:pPr>
      <w:r w:rsidRPr="009A08BF">
        <w:rPr>
          <w:rFonts w:ascii="Tahoma" w:hAnsi="Tahoma" w:cs="B Nazanin"/>
          <w:b/>
          <w:bCs/>
          <w:color w:val="000000"/>
          <w:sz w:val="36"/>
          <w:szCs w:val="36"/>
          <w:rtl/>
        </w:rPr>
        <w:t>1- ورود به محل خدمت بعد از ساعت مقرر و بدون كسب مجوز قبلي تاخير ورود محسوب گرديده و با مستخدمي كه تاخير ورود داشته باشد به شرح زير رفتار مي‌شود:</w:t>
      </w:r>
    </w:p>
    <w:p w:rsidR="009A08BF" w:rsidRPr="009A08BF" w:rsidRDefault="009A08BF" w:rsidP="009A08BF">
      <w:pPr>
        <w:autoSpaceDE w:val="0"/>
        <w:autoSpaceDN w:val="0"/>
        <w:adjustRightInd w:val="0"/>
        <w:spacing w:after="200" w:line="240" w:lineRule="auto"/>
        <w:jc w:val="mediumKashida"/>
        <w:rPr>
          <w:rFonts w:ascii="Tahoma" w:hAnsi="Tahoma" w:cs="B Nazanin"/>
          <w:b/>
          <w:bCs/>
          <w:color w:val="000000"/>
          <w:sz w:val="36"/>
          <w:szCs w:val="36"/>
          <w:rtl/>
        </w:rPr>
      </w:pPr>
      <w:r w:rsidRPr="009A08BF">
        <w:rPr>
          <w:rFonts w:ascii="Tahoma" w:hAnsi="Tahoma" w:cs="B Nazanin"/>
          <w:b/>
          <w:bCs/>
          <w:color w:val="000000"/>
          <w:sz w:val="36"/>
          <w:szCs w:val="36"/>
          <w:rtl/>
        </w:rPr>
        <w:t>الف- تاخير ورود تا 2ساعت در هرماه قابل اغماض بوده و در مرخصي استحقاقي منظور مي‌گردد.</w:t>
      </w:r>
    </w:p>
    <w:p w:rsidR="009A08BF" w:rsidRPr="009A08BF" w:rsidRDefault="009A08BF" w:rsidP="009A08BF">
      <w:pPr>
        <w:autoSpaceDE w:val="0"/>
        <w:autoSpaceDN w:val="0"/>
        <w:adjustRightInd w:val="0"/>
        <w:spacing w:after="200" w:line="240" w:lineRule="auto"/>
        <w:jc w:val="mediumKashida"/>
        <w:rPr>
          <w:rFonts w:ascii="Tahoma" w:hAnsi="Tahoma" w:cs="B Nazanin"/>
          <w:b/>
          <w:bCs/>
          <w:color w:val="000000"/>
          <w:sz w:val="36"/>
          <w:szCs w:val="36"/>
          <w:rtl/>
        </w:rPr>
      </w:pPr>
      <w:r w:rsidRPr="009A08BF">
        <w:rPr>
          <w:rFonts w:ascii="Tahoma" w:hAnsi="Tahoma" w:cs="B Nazanin"/>
          <w:b/>
          <w:bCs/>
          <w:color w:val="000000"/>
          <w:sz w:val="36"/>
          <w:szCs w:val="36"/>
          <w:rtl/>
        </w:rPr>
        <w:t>ب- تاخير ورود بيش از 2ساعت در ماه مستلزم كسر حقوق و فوق‌العاده شغل و مزاياي شغل و مزاياي مستمر مستخدمين رسمي و ثابت و اجرت و فوق‌العاده مخصوص و ساير فوق‌العاده‌هاي مستخدمين پيماني يا دستمزد كاركنان خريد خدمت و قراردادي به ميزان كل ساعات تاخير خواهد بود.</w:t>
      </w:r>
    </w:p>
    <w:p w:rsidR="009A08BF" w:rsidRPr="009A08BF" w:rsidRDefault="009A08BF" w:rsidP="009A08BF">
      <w:pPr>
        <w:autoSpaceDE w:val="0"/>
        <w:autoSpaceDN w:val="0"/>
        <w:adjustRightInd w:val="0"/>
        <w:spacing w:after="200" w:line="240" w:lineRule="auto"/>
        <w:jc w:val="mediumKashida"/>
        <w:rPr>
          <w:rFonts w:ascii="Tahoma" w:hAnsi="Tahoma" w:cs="B Nazanin"/>
          <w:b/>
          <w:bCs/>
          <w:color w:val="000000"/>
          <w:sz w:val="36"/>
          <w:szCs w:val="36"/>
          <w:rtl/>
        </w:rPr>
      </w:pPr>
      <w:r w:rsidRPr="009A08BF">
        <w:rPr>
          <w:rFonts w:ascii="Tahoma" w:hAnsi="Tahoma" w:cs="B Nazanin"/>
          <w:b/>
          <w:bCs/>
          <w:color w:val="000000"/>
          <w:sz w:val="36"/>
          <w:szCs w:val="36"/>
          <w:rtl/>
        </w:rPr>
        <w:t>2- به مستخدميني كه در هرماه بيش از 4 بار تاخير در ورود يا تعجيل خروج غيرموجه داشته باشد، درقبال مجموع تاخير براي ماه اول و دوم كتباً  اخطار داده خواهد شد و براي ماه سوم فوق‌العاده شغل مستخدم خاطي به‌ميزان30 درصد و براي ماه چهارم به‌ميزان 50درصد و براي ماه پنجم به ميزان صد در صد و به مدت يك‌ماه كسر خواهد شد و در صورت تكرار، پرونده مستخدم جهت رسيدگي به هيات رسيدگي به تخلفات اداري ارجاع خواهد گرديد.</w:t>
      </w:r>
      <w:bookmarkStart w:id="0" w:name="_GoBack"/>
      <w:bookmarkEnd w:id="0"/>
    </w:p>
    <w:p w:rsidR="009A08BF" w:rsidRPr="009A08BF" w:rsidRDefault="009A08BF" w:rsidP="009A08BF">
      <w:pPr>
        <w:autoSpaceDE w:val="0"/>
        <w:autoSpaceDN w:val="0"/>
        <w:bidi w:val="0"/>
        <w:adjustRightInd w:val="0"/>
        <w:spacing w:after="0" w:line="240" w:lineRule="auto"/>
        <w:jc w:val="mediumKashida"/>
        <w:rPr>
          <w:rFonts w:ascii="Tahoma" w:hAnsi="Tahoma" w:cs="B Nazanin"/>
          <w:b/>
          <w:bCs/>
          <w:color w:val="000000"/>
          <w:sz w:val="36"/>
          <w:szCs w:val="36"/>
          <w:rtl/>
        </w:rPr>
      </w:pPr>
    </w:p>
    <w:p w:rsidR="00754C4D" w:rsidRPr="009A08BF" w:rsidRDefault="00754C4D" w:rsidP="009A08BF">
      <w:pPr>
        <w:jc w:val="mediumKashida"/>
        <w:rPr>
          <w:rFonts w:cs="B Nazanin"/>
          <w:sz w:val="36"/>
          <w:szCs w:val="36"/>
        </w:rPr>
      </w:pPr>
    </w:p>
    <w:sectPr w:rsidR="00754C4D" w:rsidRPr="009A08BF" w:rsidSect="00246F21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8BF"/>
    <w:rsid w:val="00105016"/>
    <w:rsid w:val="00754C4D"/>
    <w:rsid w:val="009A0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؛"/>
  <w15:chartTrackingRefBased/>
  <w15:docId w15:val="{9BA07389-F45A-47A1-A228-98DB95D39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767</Characters>
  <Application>Microsoft Office Word</Application>
  <DocSecurity>0</DocSecurity>
  <Lines>6</Lines>
  <Paragraphs>1</Paragraphs>
  <ScaleCrop>false</ScaleCrop>
  <Company>N.M.M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مریم ابراهيمی</dc:creator>
  <cp:keywords/>
  <dc:description/>
  <cp:lastModifiedBy>مریم ابراهيمی</cp:lastModifiedBy>
  <cp:revision>1</cp:revision>
  <dcterms:created xsi:type="dcterms:W3CDTF">2018-12-04T04:43:00Z</dcterms:created>
  <dcterms:modified xsi:type="dcterms:W3CDTF">2018-12-04T04:43:00Z</dcterms:modified>
</cp:coreProperties>
</file>